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7A34" w14:textId="77777777" w:rsidR="00383997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EDITAL PROCESSO SELETIVO DE INGRESSO NO PROGRAMA DE PÓS-GRADUAÇÃO EM EDUCAÇÃO FFCLRP/USP – 2º SEMESTRE DE 2017.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Encontram-se abertas, no Serviço de Pós-Graduação da Faculdade de Filosofia, Ciências e Letras de Ribeirão Preto da Universidade de São Paulo, na Avenida Bandeirantes, 3900 (Rua Clóvis Vieira, casa 37), as inscrições ao processo seletivo de ingresso para o 2º semestre de 201</w:t>
      </w:r>
      <w:r w:rsidR="00EE39DC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do Programa de Pós-Graduação em 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EDUCAÇÃO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sendo </w:t>
      </w:r>
      <w:r w:rsidR="0006762B"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quarenta e cinco</w:t>
      </w:r>
      <w:r w:rsidR="0006762B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(45) 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vagas para Mestrado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assim distribuídas entre suas Linhas de Pesquisa e respectivos docentes: </w:t>
      </w:r>
    </w:p>
    <w:p w14:paraId="5D31B91D" w14:textId="66C19B68" w:rsidR="00383997" w:rsidRDefault="0073001F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Linha 1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</w:t>
      </w:r>
      <w:r w:rsidR="00D70E96"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Fundamentos Filosóficos, Científicos e Cultura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is da Educação (FFCCE):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Ana Claudia Balieiro Lodi 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Clarice Sumi Kawasaki  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- 3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Débora Cristina Piotto 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 2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Elmir de Almeida </w:t>
      </w:r>
      <w:r w:rsidR="006579A0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Geraldo Romanelli 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Marcos Cassin </w:t>
      </w:r>
      <w:r w:rsidR="000522A1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- 3 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Marcus Vinicius da Cunha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1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Myrian Nunomura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1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Renato Francisco Rodrigues Marques 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era Valdemarin 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27AB8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vaga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299BDAD2" w14:textId="7DA23FE1" w:rsidR="003607A6" w:rsidRPr="00C13ABD" w:rsidRDefault="0073001F" w:rsidP="003607A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Linha 2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</w:t>
      </w:r>
      <w:r w:rsidR="00D70E96"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Políticas Públicas e Organização 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do Trabalho Educacional (PPOTE):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Andréa Coelho Lastória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00E83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 vaga;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Bianca Cristina Correa – 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 vaga</w:t>
      </w:r>
      <w:r w:rsid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Claudio Marcondes de Castro Filho </w:t>
      </w:r>
      <w:r w:rsidR="003429BB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429BB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 vaga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620902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Elaine Sampaio Araújo</w:t>
      </w:r>
      <w:r w:rsidR="00EE39DC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- 3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Filomena Elaine de Paiva Assolini –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4 vagas; </w:t>
      </w:r>
      <w:r w:rsidR="00A450E5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Joana de Jesus Andrade – 1 vaga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José Marcelino de Rezende Pinto – </w:t>
      </w:r>
      <w:r w:rsidR="00251740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="00900E83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Noeli Prestes Padilha Rivas –  </w:t>
      </w:r>
      <w:r w:rsidR="00900E83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Soraya Maria Romano Pacífico –  </w:t>
      </w:r>
      <w:r w:rsidR="00900E83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Teise de Oliveira Guaranha Garcia -  </w:t>
      </w:r>
      <w:r w:rsidR="003607A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 vagas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5B266C86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EAC3326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I. DAS INSCRIÇÕES. </w:t>
      </w:r>
    </w:p>
    <w:p w14:paraId="7F3303CE" w14:textId="29687015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1. As inscrições serão feitas pessoalmente pelo candidato, por procuração, ou via correio, neste caso endereçado à Faculdade de Filosofia, Ciências e Letras de Ribeirão Preto - Serviço de Pós-Graduação (Endereço: Avenida Bandeirantes, 3900 - Rua Clóvis Vie</w:t>
      </w:r>
      <w:r w:rsidR="0073001F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ira, Casa 37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Campus da USP - Ribeirão Preto – SP, CEP: 14040-901); </w:t>
      </w:r>
    </w:p>
    <w:p w14:paraId="6325EF38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2. Poderão inscrever-se os portadores de diploma de curso superior;</w:t>
      </w:r>
    </w:p>
    <w:p w14:paraId="41571B13" w14:textId="77777777" w:rsidR="004C74F7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="003607A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As inscrições serão recebidas </w:t>
      </w:r>
      <w:r w:rsidR="003607A6"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a partir da publicação deste edital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até o dia 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31 de março de 2017 (6ª feira)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das 8h30 às 11h30 e das 14h00 às 17h00. </w:t>
      </w:r>
    </w:p>
    <w:p w14:paraId="45B678AD" w14:textId="77777777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</w:rPr>
      </w:pP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3.1 </w:t>
      </w:r>
      <w:r w:rsidRPr="00B13F73">
        <w:rPr>
          <w:rFonts w:ascii="Times New Roman" w:hAnsi="Times New Roman" w:cs="Times New Roman"/>
          <w:color w:val="auto"/>
        </w:rPr>
        <w:t>As inscrições realizadas por correio deverão ter como data limite de postagem 31 de março de 2017</w:t>
      </w:r>
      <w:r w:rsidR="004C74F7" w:rsidRPr="00B13F73">
        <w:rPr>
          <w:rFonts w:ascii="Times New Roman" w:hAnsi="Times New Roman" w:cs="Times New Roman"/>
          <w:color w:val="auto"/>
        </w:rPr>
        <w:t xml:space="preserve"> (6ª feira).</w:t>
      </w:r>
      <w:r w:rsidRPr="00B13F73">
        <w:rPr>
          <w:rFonts w:ascii="Times New Roman" w:hAnsi="Times New Roman" w:cs="Times New Roman"/>
          <w:color w:val="auto"/>
        </w:rPr>
        <w:t xml:space="preserve"> </w:t>
      </w:r>
    </w:p>
    <w:p w14:paraId="04405759" w14:textId="77777777" w:rsidR="004C74F7" w:rsidRPr="00C13ABD" w:rsidRDefault="004C74F7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3363A449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Para obter maiores informações, consultar o site </w:t>
      </w:r>
      <w:r w:rsidR="0092154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http://sites.usp.br/ppgerp/</w:t>
      </w:r>
    </w:p>
    <w:p w14:paraId="10A24BC8" w14:textId="77777777" w:rsidR="006579A0" w:rsidRPr="00C13ABD" w:rsidRDefault="006579A0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3D41E12B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II. DOS </w:t>
      </w:r>
      <w:r w:rsidR="003607A6"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DOCUMENTOS EXIGIDOS À INSCRIÇÃO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</w:p>
    <w:p w14:paraId="2367FA3A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1.</w:t>
      </w:r>
      <w:r w:rsidRPr="00C13ABD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No ato da inscrição o candidato deverá entregar: </w:t>
      </w:r>
    </w:p>
    <w:p w14:paraId="66F7411C" w14:textId="22812F95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Requerimento de inscrição (disponível no site: www.ffclrp.usp.br – Pós-Graduação formulários); </w:t>
      </w:r>
    </w:p>
    <w:p w14:paraId="3689B84C" w14:textId="54F009F5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da Certidão de Nascimento e/ou Casamento; </w:t>
      </w:r>
    </w:p>
    <w:p w14:paraId="5C700F61" w14:textId="15602BD5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da Cédula de Identidade – RG; </w:t>
      </w:r>
    </w:p>
    <w:p w14:paraId="520AD8EC" w14:textId="170CDBA1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do CPF; </w:t>
      </w:r>
    </w:p>
    <w:p w14:paraId="0530CA07" w14:textId="79A55001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do Título de Eleitor; </w:t>
      </w:r>
    </w:p>
    <w:p w14:paraId="3BC31E6C" w14:textId="6C8A7DE7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do Certificado de Reservista; </w:t>
      </w:r>
    </w:p>
    <w:p w14:paraId="4772F1B2" w14:textId="342448FA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do passaporte para os candidatos estrangeiros; </w:t>
      </w:r>
    </w:p>
    <w:p w14:paraId="1FAF190D" w14:textId="676BAB63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frente e verso do diploma de curso superior, certificado de conclusão com colação de grau, ou declaração da Instituição de Ensino de que o candidato cursa o último semestre letivo; </w:t>
      </w:r>
    </w:p>
    <w:p w14:paraId="1B60C3F8" w14:textId="626F6B42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do histórico escolar do curso superior; </w:t>
      </w:r>
    </w:p>
    <w:p w14:paraId="6A4AB611" w14:textId="1D3B5D45" w:rsidR="00D70E96" w:rsidRPr="00383997" w:rsidRDefault="00D70E96" w:rsidP="00383997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839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Cópia do Certificado de Proficiência em Língua Alemã, Espanhola, Francesa, Inglesa ou Italiana, </w:t>
      </w:r>
      <w:r w:rsidRPr="00383997">
        <w:rPr>
          <w:rFonts w:ascii="Times New Roman" w:eastAsiaTheme="minorHAnsi" w:hAnsi="Times New Roman" w:cs="Times New Roman"/>
          <w:color w:val="auto"/>
          <w:lang w:eastAsia="en-US"/>
        </w:rPr>
        <w:t xml:space="preserve">sendo considerados válidos os seguintes exames, no prazo de até dois (2) anos, a contar da data final de inscrição no processo seletivo - 31/3/2017; </w:t>
      </w:r>
    </w:p>
    <w:p w14:paraId="4F379420" w14:textId="77777777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1.10.1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Para a Língua Alemã, aprovação no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TestDaF  (Deutsch als Fremdsprache)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>, nível B2</w:t>
      </w:r>
      <w:r w:rsidRPr="00B13F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; </w:t>
      </w:r>
    </w:p>
    <w:p w14:paraId="223A6352" w14:textId="5EEB49CF" w:rsidR="00D70E96" w:rsidRPr="00B13F73" w:rsidRDefault="00D70E96" w:rsidP="00B13F73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Para a Língua Espanhola, o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Diploma de Español como Lengua Extranjera – DELE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, com aprovação no Nível A2; ou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TEPLE – Test de Proficiencia em la Lengua Espanhola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, com pontuação mínima de setenta (70) pontos; </w:t>
      </w:r>
    </w:p>
    <w:p w14:paraId="35011682" w14:textId="16AAC5C5" w:rsidR="00D70E96" w:rsidRPr="00B13F73" w:rsidRDefault="00D70E96" w:rsidP="00B13F73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Para a Língua Francesa, o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Diplôme d’Études en Langue Française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 – com aprovação no Nível A2; ou aprovação no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ELFA – Examen de Lecture en Français pour des Buts Académiques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, com pontuação mínima de setenta (70) pontos; </w:t>
      </w:r>
    </w:p>
    <w:p w14:paraId="05C94B47" w14:textId="77D2602B" w:rsidR="00D70E96" w:rsidRPr="00B13F73" w:rsidRDefault="00D70E96" w:rsidP="00B13F73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Para a Língua Inglesa: o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TOEFL-IPT 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Test of English as a Foreign Language - ITP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), com pontuação mínima de quinhentos e cinquenta pontos (550), ou o 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TEAP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B13F73">
        <w:rPr>
          <w:rFonts w:ascii="Times New Roman" w:hAnsi="Times New Roman" w:cs="Times New Roman"/>
          <w:i/>
          <w:color w:val="auto"/>
          <w:sz w:val="24"/>
          <w:szCs w:val="24"/>
        </w:rPr>
        <w:t>Test of English for Academic Purposes)</w:t>
      </w:r>
      <w:r w:rsidRPr="00B13F73">
        <w:rPr>
          <w:rFonts w:ascii="Times New Roman" w:hAnsi="Times New Roman" w:cs="Times New Roman"/>
          <w:color w:val="auto"/>
          <w:sz w:val="24"/>
          <w:szCs w:val="24"/>
        </w:rPr>
        <w:t xml:space="preserve">, com pontuação mínima de setenta (70) pontos; </w:t>
      </w:r>
    </w:p>
    <w:p w14:paraId="1659924D" w14:textId="767BA35B" w:rsidR="00D70E96" w:rsidRPr="00B13F73" w:rsidRDefault="00D70E96" w:rsidP="00B13F73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</w:rPr>
      </w:pPr>
      <w:r w:rsidRPr="00B13F73">
        <w:rPr>
          <w:rFonts w:ascii="Times New Roman" w:hAnsi="Times New Roman" w:cs="Times New Roman"/>
          <w:color w:val="auto"/>
        </w:rPr>
        <w:t xml:space="preserve">Para a Língua Italiana, o </w:t>
      </w:r>
      <w:r w:rsidRPr="00B13F73">
        <w:rPr>
          <w:rFonts w:ascii="Times New Roman" w:hAnsi="Times New Roman" w:cs="Times New Roman"/>
          <w:i/>
          <w:color w:val="auto"/>
        </w:rPr>
        <w:t>CELI</w:t>
      </w:r>
      <w:r w:rsidRPr="00B13F73">
        <w:rPr>
          <w:rFonts w:ascii="Times New Roman" w:hAnsi="Times New Roman" w:cs="Times New Roman"/>
          <w:color w:val="auto"/>
        </w:rPr>
        <w:t xml:space="preserve">- </w:t>
      </w:r>
      <w:r w:rsidRPr="00B13F73">
        <w:rPr>
          <w:rFonts w:ascii="Times New Roman" w:hAnsi="Times New Roman" w:cs="Times New Roman"/>
          <w:i/>
          <w:color w:val="auto"/>
        </w:rPr>
        <w:t>Certificato di Conoscenza della Lingua Italiana</w:t>
      </w:r>
      <w:r w:rsidRPr="00B13F73">
        <w:rPr>
          <w:rFonts w:ascii="Times New Roman" w:hAnsi="Times New Roman" w:cs="Times New Roman"/>
          <w:color w:val="auto"/>
        </w:rPr>
        <w:t xml:space="preserve">, com aprovação no nível B1; ou </w:t>
      </w:r>
      <w:r w:rsidRPr="00B13F73">
        <w:rPr>
          <w:rFonts w:ascii="Times New Roman" w:hAnsi="Times New Roman" w:cs="Times New Roman"/>
          <w:i/>
          <w:color w:val="auto"/>
        </w:rPr>
        <w:t>CILS</w:t>
      </w:r>
      <w:r w:rsidRPr="00B13F73">
        <w:rPr>
          <w:rFonts w:ascii="Times New Roman" w:hAnsi="Times New Roman" w:cs="Times New Roman"/>
          <w:b/>
          <w:color w:val="auto"/>
        </w:rPr>
        <w:t xml:space="preserve"> - </w:t>
      </w:r>
      <w:r w:rsidRPr="00B13F73">
        <w:rPr>
          <w:rFonts w:ascii="Times New Roman" w:eastAsia="Times New Roman" w:hAnsi="Times New Roman" w:cs="Times New Roman"/>
          <w:i/>
          <w:color w:val="auto"/>
        </w:rPr>
        <w:t xml:space="preserve">Certificazione di Italiano come Lingua Straniera, </w:t>
      </w:r>
      <w:r w:rsidRPr="00B13F73">
        <w:rPr>
          <w:rFonts w:ascii="Times New Roman" w:hAnsi="Times New Roman" w:cs="Times New Roman"/>
          <w:color w:val="auto"/>
        </w:rPr>
        <w:t xml:space="preserve">com aprovação no nível </w:t>
      </w:r>
      <w:r w:rsidRPr="00B13F73">
        <w:rPr>
          <w:rFonts w:ascii="Times New Roman" w:hAnsi="Times New Roman" w:cs="Times New Roman"/>
          <w:i/>
          <w:color w:val="auto"/>
        </w:rPr>
        <w:t>DueB2</w:t>
      </w:r>
      <w:r w:rsidRPr="00B13F73">
        <w:rPr>
          <w:rFonts w:ascii="Times New Roman" w:hAnsi="Times New Roman" w:cs="Times New Roman"/>
          <w:color w:val="auto"/>
        </w:rPr>
        <w:t xml:space="preserve">, ou o </w:t>
      </w:r>
      <w:r w:rsidRPr="00B13F73">
        <w:rPr>
          <w:rFonts w:ascii="Times New Roman" w:hAnsi="Times New Roman" w:cs="Times New Roman"/>
          <w:i/>
          <w:color w:val="auto"/>
        </w:rPr>
        <w:t>PLIDA - Projeto Língua Italiana Dante Alighieri,</w:t>
      </w:r>
      <w:r w:rsidRPr="00B13F73">
        <w:rPr>
          <w:rFonts w:ascii="Times New Roman" w:hAnsi="Times New Roman" w:cs="Times New Roman"/>
          <w:color w:val="auto"/>
        </w:rPr>
        <w:t xml:space="preserve"> com aprovação no nível B2; ou </w:t>
      </w:r>
      <w:r w:rsidRPr="00B13F73">
        <w:rPr>
          <w:rFonts w:ascii="Times New Roman" w:hAnsi="Times New Roman" w:cs="Times New Roman"/>
          <w:i/>
          <w:color w:val="auto"/>
        </w:rPr>
        <w:t>VALI - Valutazione di Leitura in Lingua Italiana</w:t>
      </w:r>
      <w:r w:rsidRPr="00B13F73">
        <w:rPr>
          <w:rFonts w:ascii="Times New Roman" w:hAnsi="Times New Roman" w:cs="Times New Roman"/>
          <w:color w:val="auto"/>
        </w:rPr>
        <w:t xml:space="preserve">, com pontuação mínima de setenta (70) pontos; </w:t>
      </w:r>
    </w:p>
    <w:p w14:paraId="054E4D99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28038DD9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</w:rPr>
      </w:pPr>
      <w:r w:rsidRPr="00C13AB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1.11 </w:t>
      </w:r>
      <w:r w:rsidRPr="00C13ABD">
        <w:rPr>
          <w:rFonts w:ascii="Times New Roman" w:eastAsiaTheme="minorHAnsi" w:hAnsi="Times New Roman" w:cs="Times New Roman"/>
          <w:color w:val="auto"/>
          <w:lang w:eastAsia="en-US"/>
        </w:rPr>
        <w:t xml:space="preserve">Aos candidatos estrangeiros também será exigida a proficiência em língua portuguesa, que deverá ser comprovada </w:t>
      </w:r>
      <w:r w:rsidRPr="00C13ABD">
        <w:rPr>
          <w:rFonts w:ascii="Times New Roman" w:eastAsiaTheme="minorHAnsi" w:hAnsi="Times New Roman" w:cs="Times New Roman"/>
          <w:b/>
          <w:color w:val="auto"/>
          <w:lang w:eastAsia="en-US"/>
        </w:rPr>
        <w:t>no ato de inscrição,</w:t>
      </w:r>
      <w:r w:rsidRPr="00C13ABD">
        <w:rPr>
          <w:rFonts w:ascii="Times New Roman" w:eastAsiaTheme="minorHAnsi" w:hAnsi="Times New Roman" w:cs="Times New Roman"/>
          <w:color w:val="auto"/>
          <w:lang w:eastAsia="en-US"/>
        </w:rPr>
        <w:t xml:space="preserve"> mediante a apresentação do </w:t>
      </w:r>
      <w:r w:rsidRPr="00C13ABD">
        <w:rPr>
          <w:rFonts w:ascii="Times New Roman" w:eastAsiaTheme="minorHAnsi" w:hAnsi="Times New Roman" w:cs="Times New Roman"/>
          <w:i/>
          <w:color w:val="auto"/>
          <w:lang w:eastAsia="en-US"/>
        </w:rPr>
        <w:t>Certificado de Proficiência de Língua Portuguesa para Estrangeiros - CELPE-BRAS</w:t>
      </w:r>
      <w:r w:rsidRPr="00C13ABD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Pr="00C13ABD">
        <w:rPr>
          <w:rFonts w:ascii="Times New Roman" w:hAnsi="Times New Roman" w:cs="Times New Roman"/>
          <w:color w:val="auto"/>
        </w:rPr>
        <w:t xml:space="preserve">com aprovação no nível de proficiência “intermediário superior”, no mínimo; </w:t>
      </w:r>
    </w:p>
    <w:p w14:paraId="2B657834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6EC12978" w14:textId="241CACDF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lang w:eastAsia="en-US"/>
        </w:rPr>
        <w:t>1.12.</w:t>
      </w:r>
      <w:r w:rsidRPr="00C13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F1CB7" w:rsidRPr="00C13ABD">
        <w:rPr>
          <w:rFonts w:ascii="Times New Roman" w:eastAsiaTheme="minorHAnsi" w:hAnsi="Times New Roman" w:cs="Times New Roman"/>
          <w:color w:val="auto"/>
          <w:lang w:eastAsia="en-US"/>
        </w:rPr>
        <w:t>cópia</w:t>
      </w:r>
      <w:r w:rsidR="00E02090" w:rsidRPr="00C13ABD">
        <w:rPr>
          <w:rFonts w:ascii="Times New Roman" w:eastAsiaTheme="minorHAnsi" w:hAnsi="Times New Roman" w:cs="Times New Roman"/>
          <w:color w:val="auto"/>
          <w:lang w:eastAsia="en-US"/>
        </w:rPr>
        <w:t xml:space="preserve"> atualizada</w:t>
      </w:r>
      <w:r w:rsidR="004F1CB7" w:rsidRPr="00C13ABD">
        <w:rPr>
          <w:rFonts w:ascii="Times New Roman" w:eastAsiaTheme="minorHAnsi" w:hAnsi="Times New Roman" w:cs="Times New Roman"/>
          <w:color w:val="auto"/>
          <w:lang w:eastAsia="en-US"/>
        </w:rPr>
        <w:t xml:space="preserve"> do </w:t>
      </w:r>
      <w:r w:rsidRPr="00C13AB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Curriculum Vitae</w:t>
      </w:r>
      <w:r w:rsidR="004F1CB7" w:rsidRPr="00C13AB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="004F1CB7" w:rsidRPr="00C13ABD">
        <w:rPr>
          <w:rFonts w:ascii="Times New Roman" w:eastAsiaTheme="minorHAnsi" w:hAnsi="Times New Roman" w:cs="Times New Roman"/>
          <w:iCs/>
          <w:color w:val="auto"/>
          <w:lang w:eastAsia="en-US"/>
        </w:rPr>
        <w:t>da Plataforma Lattes-CNPq</w:t>
      </w:r>
      <w:r w:rsidR="00E02090" w:rsidRPr="00C13ABD">
        <w:rPr>
          <w:rFonts w:ascii="Times New Roman" w:eastAsiaTheme="minorHAnsi" w:hAnsi="Times New Roman" w:cs="Times New Roman"/>
          <w:iCs/>
          <w:color w:val="auto"/>
          <w:lang w:eastAsia="en-US"/>
        </w:rPr>
        <w:t>.</w:t>
      </w:r>
    </w:p>
    <w:p w14:paraId="0360E4D9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3737FCE0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1.13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Três (3) cópias impressas do Projeto de Pesquisa confeccionado, obrigatoriamente, de acordo com as seguintes normas: ter no máximo 20 páginas incluindo as referências bibliográficas; digitado em fonte Times New Roman, tamanho 12, espaçamento 1,5, impressão em frente e verso em papel A4; folha de rosto contendo título do projeto, 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indicação da Linha de Pesquisa em que está pleiteando o ingresso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No caso de o projeto conter anexos ou apêndices, estes também deverão ser digitados em fonte Times New Roman, tamanho 12, impresso ou fotocopiado em frente e verso. </w:t>
      </w:r>
    </w:p>
    <w:p w14:paraId="79ECDF02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0F34546E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Candidatos com deficiência e que necessitem de condições especiais para a realização das provas deverão apresentar os seguintes documentos:</w:t>
      </w:r>
    </w:p>
    <w:p w14:paraId="32BF6911" w14:textId="77777777" w:rsidR="00631124" w:rsidRDefault="00D70E96" w:rsidP="00B13F73">
      <w:pPr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2.1.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Pree</w:t>
      </w:r>
      <w:r w:rsidR="009C0CC3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ncher o requerimento es</w:t>
      </w:r>
      <w:r w:rsidR="0006762B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pecífico apresentado no Anexo I </w:t>
      </w:r>
      <w:r w:rsidR="009C0CC3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 entregá-lo </w:t>
      </w:r>
      <w:r w:rsidR="004F1CB7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devidamente datado e </w:t>
      </w:r>
      <w:r w:rsidR="009C0CC3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assinado na Secretaria do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Serviço de Pós-Graduação da FFCLRP</w:t>
      </w:r>
      <w:r w:rsidR="009C0CC3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no ato da inscrição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14:paraId="3575EE35" w14:textId="77777777" w:rsidR="00631124" w:rsidRDefault="00D70E96" w:rsidP="00B13F73">
      <w:pPr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2.2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- Laudo Médico (original ou cópia autenticada) atualizado, atestando o tipo e o grau ou nível de deficiência, com expressa referência ao código correspondente da Classificação</w:t>
      </w:r>
      <w:r w:rsidR="003607A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Internacional de Doença (CID) e</w:t>
      </w:r>
      <w:r w:rsidR="00C565CA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</w:t>
      </w:r>
      <w:r w:rsidR="003607A6" w:rsidRPr="00B13F7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o</w:t>
      </w:r>
      <w:r w:rsidR="00C565CA" w:rsidRPr="00B13F7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u</w:t>
      </w:r>
      <w:r w:rsidR="003607A6" w:rsidRPr="00B13F7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Código Internacional de Funcionalidade (CIF)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14:paraId="6597A772" w14:textId="08403F99" w:rsidR="00D70E96" w:rsidRPr="00631124" w:rsidRDefault="00D70E96" w:rsidP="00631124">
      <w:pPr>
        <w:shd w:val="clear" w:color="auto" w:fill="FFFFFF"/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63112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2.2.1</w:t>
      </w: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O Laudo Médico deverá conter o nome e o documento de identidade (RG) do candidato</w:t>
      </w:r>
      <w:r w:rsidR="004C74F7"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assim como </w:t>
      </w: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 assinatura, o carimbo e o n</w:t>
      </w:r>
      <w:r w:rsidR="004C74F7"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º</w:t>
      </w:r>
      <w:r w:rsidR="003607A6"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CRM do profissional.</w:t>
      </w:r>
    </w:p>
    <w:p w14:paraId="05FFB60E" w14:textId="31B453E1" w:rsidR="00D70E96" w:rsidRPr="00C13ABD" w:rsidRDefault="00B13F73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</w:p>
    <w:p w14:paraId="3DF7F14E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III. DA TRAMITAÇÃO DOS DOCUMENTOS ENTREGUES NO ATO DA INSCRIÇÃO. </w:t>
      </w:r>
    </w:p>
    <w:p w14:paraId="6BF11C58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A documentação entregue no ato da inscrição permanecerá no Serviço de Pós-Graduação da Unidade por 60 (sessenta) dias, a contar do resultado final. Findo o prazo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acima, e não havendo manifestação por parte dos inscritos e não aprovados para retirada da documentação, a mesma será descartada para reciclagem; </w:t>
      </w:r>
    </w:p>
    <w:p w14:paraId="1BD94219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Os candidatos que se inscreverem com documentação incompleta, ou não atenderem as exigências de inscrição, terão suas inscrições indeferidas pela coordenação do Programa; </w:t>
      </w:r>
    </w:p>
    <w:p w14:paraId="78C982BC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A aprovação do candidato estará condicionada à aceitação do orientador, obedecidos os critérios estabelecidos pelo Programa quanto ao número máximo de orientandos por orientador e quanto ao número de vagas oferecidas neste processo seletivo. </w:t>
      </w:r>
    </w:p>
    <w:p w14:paraId="65A95557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2C3BCBF0" w14:textId="77777777" w:rsidR="00D70E96" w:rsidRPr="00C13ABD" w:rsidRDefault="003607A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IV. DO PROCESSO SELETIVO</w:t>
      </w:r>
    </w:p>
    <w:p w14:paraId="0D0B8E28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O processo seletivo será realizado em 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duas etapas. </w:t>
      </w:r>
    </w:p>
    <w:p w14:paraId="0F595174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primeira etapa terá caráter 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eliminatório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e será constituída por prova escrita, versando sobre conhecimentos específicos da área de Educação, e por análise do projeto de pesquisa do candidato; </w:t>
      </w:r>
    </w:p>
    <w:p w14:paraId="7096761A" w14:textId="65C6BC6F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2.1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A prova de conhecimentos específicos avaliará a familiaridade do candidato com a área de Educação e seu desempenho no uso da linguagem escrita; </w:t>
      </w:r>
      <w:r w:rsid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573DAEAB" w14:textId="77777777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2.2.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Na realização da prova escrita, o candidato </w:t>
      </w:r>
      <w:r w:rsidR="003607A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deverá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se valer de uma ou mais das referências bibliográficas indicadas neste edital, assim como</w:t>
      </w:r>
      <w:r w:rsidR="003607A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poderá, também, acrescentar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outras que julgar relevantes considerando a temática da prova, seu projeto de pesquisa e a linha para a qual se inscreveu; </w:t>
      </w:r>
    </w:p>
    <w:p w14:paraId="7462AD43" w14:textId="77777777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2.3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A análise do projeto avaliará a adequação do mesmo às Linhas de Pesquisa do Programa; </w:t>
      </w:r>
    </w:p>
    <w:p w14:paraId="089DC6B3" w14:textId="77777777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2.4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Serão atribuídas notas de 0 (zero) a 10 (dez) tanto à prova de conhecimentos específicos quanto ao projeto de pesquisa; </w:t>
      </w:r>
    </w:p>
    <w:p w14:paraId="27DC6F1C" w14:textId="77777777" w:rsidR="00D70E96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2.5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Serão considerados aprovados na primeira etapa os candidatos que obtiverem média aritmética igual ou superior a 5 (cinco). </w:t>
      </w:r>
    </w:p>
    <w:p w14:paraId="4E9F53D9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51607B08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segunda etapa do processo seletivo será constituída pela análise do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Curriculum Vitae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 por exposição oral do projeto de pesquisa. </w:t>
      </w:r>
    </w:p>
    <w:p w14:paraId="73C179D0" w14:textId="77777777" w:rsid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3.1.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análise do </w:t>
      </w:r>
      <w:r w:rsidRPr="00B13F73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Curriculum Vitae 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avaliará o envolvimento do candidato em atividades científicas e profissionais na área de Educação e/ou em áreas afins; </w:t>
      </w:r>
    </w:p>
    <w:p w14:paraId="14C66164" w14:textId="77777777" w:rsidR="00B13F73" w:rsidRPr="00B13F73" w:rsidRDefault="00D70E96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3.2.</w:t>
      </w:r>
      <w:r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Na exposição oral do Projeto de Pesquisa pelos candidatos levar-se-á em conta: </w:t>
      </w:r>
    </w:p>
    <w:p w14:paraId="6992C072" w14:textId="54CE6E38" w:rsidR="00D70E96" w:rsidRPr="00B13F73" w:rsidRDefault="00631124" w:rsidP="00B13F73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</w:t>
      </w:r>
      <w:r w:rsidR="00D70E96"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3.2.1</w:t>
      </w:r>
      <w:r w:rsidR="00D70E9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Os objetivos das Linhas de Pesquisa do Programa de Pós-Graduação; </w:t>
      </w:r>
    </w:p>
    <w:p w14:paraId="2C0135F1" w14:textId="77777777" w:rsidR="00631124" w:rsidRDefault="00631124" w:rsidP="00B13F73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</w:t>
      </w:r>
      <w:r w:rsidR="00D70E96" w:rsidRPr="00B13F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3.2.2</w:t>
      </w:r>
      <w:r w:rsidR="00D70E9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adequação do projeto à realização de uma pesquisa de mestrado no prazo</w:t>
      </w:r>
    </w:p>
    <w:p w14:paraId="00644A8D" w14:textId="77777777" w:rsidR="00631124" w:rsidRDefault="00631124" w:rsidP="00B13F73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="00D70E9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estabelecido e as possibilidades de contribuição do estudo para a área da</w:t>
      </w:r>
    </w:p>
    <w:p w14:paraId="3DEDBB3E" w14:textId="0D496BAF" w:rsidR="00D70E96" w:rsidRPr="00B13F73" w:rsidRDefault="00631124" w:rsidP="00B13F73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70E9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70E96" w:rsidRPr="00B13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Educação; </w:t>
      </w:r>
    </w:p>
    <w:p w14:paraId="1A8F3F20" w14:textId="0475634E" w:rsidR="00B13F73" w:rsidRPr="00B13F73" w:rsidRDefault="00B13F73" w:rsidP="00B13F73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64350D97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3.3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Na análise do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Curriculum Vitae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do candidato levar-se-á em conta a trajetória acadêmica e profissional do candidato, bem como sua inserção na área de Educação. </w:t>
      </w:r>
    </w:p>
    <w:p w14:paraId="563E49C4" w14:textId="77777777" w:rsidR="00B13F73" w:rsidRDefault="00B13F73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6257526A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3.4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O(s) docente(s) responsável(eis) pelas atividades desta etapa emitirá(ão) parecer sobre o projeto de pesquisa e o </w:t>
      </w:r>
      <w:r w:rsidRPr="00C13ABD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Curriculum vitae 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 candidato;</w:t>
      </w:r>
    </w:p>
    <w:p w14:paraId="2EA0D6FF" w14:textId="77777777" w:rsidR="00B13F73" w:rsidRDefault="00B13F73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4B019050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3.5.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O(s) parecer(es) sobre os candidatos será(ão) apresentado(s) em reunião geral dos docentes participantes do processo seletivo e da Comissão Coordenadora do Programa - CCP, sendo então indicados os aprovados para ingresso no Programa. </w:t>
      </w:r>
    </w:p>
    <w:p w14:paraId="160A24CE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662A80A1" w14:textId="00482DF1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V. DA BIBLIOGRAFIA RECOMENDADA À PROVA ESCRITA. </w:t>
      </w:r>
      <w:r w:rsidR="00972CC1"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1. Linha de Pesquisa Fundamentos Filosóficos, Científicos e Culturais da Educação (FFCCE): </w:t>
      </w:r>
      <w:r w:rsidR="00400AF6"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AZANHA, J. M. P.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Uma ideia de pesquisa educacional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São Paulo: EDUSP, 1992; </w:t>
      </w:r>
    </w:p>
    <w:p w14:paraId="7DC6D59D" w14:textId="35C37CE3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CHALMERS, A. F.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O que é ciência, afinal? 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São Paulo: Brasiliense, 1995;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FREITAS, M. C.; KUHLMANN JR., M. (orgs.).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Os intelectuais na história da infância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São Paulo: Cortez, 2002;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OLIVEIRA, M. K.; REGO, T. C.; SOUZA, D. T. R. (orgs.).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Psicologia, educação e as temáticas da vida contemporânea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São Paulo: Moderna, 2002;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PAIXÃO, L. P. &amp; ZAGO, N. (orgs.).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Sociologia da Educação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pesquisa e realidade brasileira. 2. 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edição. Petrópolis: Vozes, 2011;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PAGNI, P. A. &amp; SILVA, D. J. (orgs.).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Introdução à filosofia da educação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temas contemporâneos e hist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ória. São Paulo: Avercamp, 2007;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PATTO, M. H.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A produção do fracasso escolar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São Paulo: T. A. Queiroz, 1990;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SPOSITO, M.P. Uma perspectiva não escolar no estudo sociológico da escola. </w:t>
      </w:r>
      <w:r w:rsidRPr="00C13AB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Revista </w:t>
      </w:r>
      <w:r w:rsidRPr="00C13ABD">
        <w:rPr>
          <w:rFonts w:ascii="Times New Roman" w:hAnsi="Times New Roman" w:cs="Times New Roman"/>
          <w:i/>
          <w:color w:val="auto"/>
          <w:sz w:val="24"/>
          <w:szCs w:val="24"/>
        </w:rPr>
        <w:t>USP</w:t>
      </w:r>
      <w:r w:rsidRPr="00C13AB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13ABD">
        <w:rPr>
          <w:rFonts w:ascii="Times New Roman" w:hAnsi="Times New Roman" w:cs="Times New Roman"/>
          <w:color w:val="auto"/>
        </w:rPr>
        <w:t>nº 57</w:t>
      </w:r>
      <w:r w:rsidRPr="00C13ABD">
        <w:rPr>
          <w:rFonts w:ascii="Times New Roman" w:hAnsi="Times New Roman" w:cs="Times New Roman"/>
          <w:color w:val="auto"/>
          <w:sz w:val="24"/>
          <w:szCs w:val="24"/>
        </w:rPr>
        <w:t>, p. 210-226, março/maio 2003</w:t>
      </w:r>
      <w:r w:rsidR="00400AF6" w:rsidRPr="00C13AB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2. Linha de Pesquisa Políticas Públicas e Organização do Trabalho Educacional (PPOTE):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CHARLOT, B. A pesquisa educacional entre conhecimentos, políticas e práticas: especificidades e desafios de uma área de saber.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Revista Brasileira de Educação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Rio de J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aneiro, v. 11, n. 31, abr. 2006; </w:t>
      </w:r>
      <w:r w:rsidR="00CA6C71" w:rsidRPr="00C13A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CHARLOT, Bernard. </w:t>
      </w:r>
      <w:r w:rsidR="00CA6C71" w:rsidRPr="00C13AB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en-US"/>
        </w:rPr>
        <w:t>Da relação com o saber às práticas educativas</w:t>
      </w:r>
      <w:r w:rsidR="00CA6C71" w:rsidRPr="00C13AB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.</w:t>
      </w:r>
      <w:r w:rsidR="00CA6C71" w:rsidRPr="00C13A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São Paulo: Cortez Editora, 2013. (Coleção Docência em</w:t>
      </w:r>
      <w:r w:rsidR="004673C7" w:rsidRPr="00C13A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Formação: Saberes Pedagógicos);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CORREA, B. C.; GARCIA, T. O. G. (orgs.).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Políticas Educacionais e organização do trabalho na escola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São Paulo: Xamã, 2008; </w:t>
      </w:r>
      <w:r w:rsidRPr="00C13ABD">
        <w:rPr>
          <w:rFonts w:ascii="Times New Roman" w:hAnsi="Times New Roman" w:cs="Times New Roman"/>
          <w:iCs/>
          <w:color w:val="auto"/>
          <w:sz w:val="24"/>
          <w:szCs w:val="24"/>
          <w:lang w:eastAsia="en-US"/>
        </w:rPr>
        <w:t xml:space="preserve">DOSSIÊ O ENSINO DE HISTÓRIA E GEOGRAFIA.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Ensino em Revista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Uberlândia: Universidade Federal de Uberlâ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ndia, v.19, n.2. Jul./dez. 2012;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GNERRE, M.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Linguagem, escrita e poder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4ª ed. 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São Paulo: Martins Fontes, 1998;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KUHLMANN JR., M.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Infância e educação infantil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uma abordagem históric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a. Porto Alegre: Mediação, 1998;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GOUVEIA, A. B.; SOUZA, A. R. Perspectivas e desafios no debate sobre financiamento e gestão da educação: da CONAE a um novo PNE.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Educação &amp; Sociedade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v.31, n. 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112, p. 789-807, jul.-set. 2010;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PARO, V.H.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Administração escolar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introdução crítica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17ed. São Paulo: Cortez, 2012;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PINTO, J. M. R. A política recente de fundos para o financiamento da educação e seus efeitos no pacto federativo.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Educação &amp; Sociedade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v. 28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n. 100, p. 877-897, out. 2007;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VIGOTSKII, L. S.; LURIA, A. R.; LEONTIEV, A. N. </w:t>
      </w:r>
      <w:r w:rsidRPr="00C13ABD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>Linguagem, desenvolvimento e aprendizagem</w:t>
      </w:r>
      <w:r w:rsidR="004673C7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5ª ed. São Paulo: Ícone, 1988.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FFDDB46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58D1F45B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VI. DO CRONOGRAMA DO PROCESSO SELETIVO </w:t>
      </w:r>
    </w:p>
    <w:p w14:paraId="09981E6E" w14:textId="77777777" w:rsidR="004C74F7" w:rsidRPr="00C13ABD" w:rsidRDefault="00D70E96" w:rsidP="004C74F7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13ABD">
        <w:rPr>
          <w:sz w:val="24"/>
          <w:szCs w:val="24"/>
          <w:lang w:eastAsia="en-US"/>
        </w:rPr>
        <w:t xml:space="preserve">1. </w:t>
      </w:r>
      <w:r w:rsidRPr="00C13ABD">
        <w:rPr>
          <w:b w:val="0"/>
          <w:sz w:val="24"/>
          <w:szCs w:val="24"/>
          <w:lang w:eastAsia="en-US"/>
        </w:rPr>
        <w:t xml:space="preserve">A Prova Escrita será realizada no dia </w:t>
      </w:r>
      <w:r w:rsidR="00BB66D3" w:rsidRPr="00C13ABD">
        <w:rPr>
          <w:sz w:val="24"/>
          <w:szCs w:val="24"/>
          <w:lang w:eastAsia="en-US"/>
        </w:rPr>
        <w:t>07</w:t>
      </w:r>
      <w:r w:rsidRPr="00C13ABD">
        <w:rPr>
          <w:sz w:val="24"/>
          <w:szCs w:val="24"/>
          <w:lang w:eastAsia="en-US"/>
        </w:rPr>
        <w:t xml:space="preserve"> de abril de 2017 (</w:t>
      </w:r>
      <w:r w:rsidR="00BB66D3" w:rsidRPr="00C13ABD">
        <w:rPr>
          <w:sz w:val="24"/>
          <w:szCs w:val="24"/>
          <w:lang w:eastAsia="en-US"/>
        </w:rPr>
        <w:t>6ª.</w:t>
      </w:r>
      <w:r w:rsidR="0006762B" w:rsidRPr="00C13ABD">
        <w:rPr>
          <w:sz w:val="24"/>
          <w:szCs w:val="24"/>
          <w:lang w:eastAsia="en-US"/>
        </w:rPr>
        <w:t xml:space="preserve"> </w:t>
      </w:r>
      <w:r w:rsidR="00BB66D3" w:rsidRPr="00C13ABD">
        <w:rPr>
          <w:sz w:val="24"/>
          <w:szCs w:val="24"/>
          <w:lang w:eastAsia="en-US"/>
        </w:rPr>
        <w:t>feira</w:t>
      </w:r>
      <w:r w:rsidRPr="00C13ABD">
        <w:rPr>
          <w:sz w:val="24"/>
          <w:szCs w:val="24"/>
          <w:lang w:eastAsia="en-US"/>
        </w:rPr>
        <w:t>)</w:t>
      </w:r>
      <w:r w:rsidR="00BB66D3" w:rsidRPr="00C13ABD">
        <w:rPr>
          <w:b w:val="0"/>
          <w:sz w:val="24"/>
          <w:szCs w:val="24"/>
          <w:lang w:eastAsia="en-US"/>
        </w:rPr>
        <w:t>, das 14 às 18</w:t>
      </w:r>
      <w:r w:rsidRPr="00C13ABD">
        <w:rPr>
          <w:b w:val="0"/>
          <w:sz w:val="24"/>
          <w:szCs w:val="24"/>
          <w:lang w:eastAsia="en-US"/>
        </w:rPr>
        <w:t xml:space="preserve"> horas, devendo os candidatos apresentarem-se no Auditório </w:t>
      </w:r>
      <w:r w:rsidRPr="00C13ABD">
        <w:rPr>
          <w:b w:val="0"/>
          <w:sz w:val="24"/>
          <w:szCs w:val="24"/>
        </w:rPr>
        <w:t>André Jacquemin, da Faculdade de Filosofia, Ciências e Letras de Ribeirão Preto, Avenida Bandeirantes, 3900, Bloco 13, Vila Monte Alegre, Ribeirão Preto, SP.</w:t>
      </w:r>
      <w:r w:rsidR="004C74F7" w:rsidRPr="00C13ABD">
        <w:rPr>
          <w:b w:val="0"/>
          <w:sz w:val="24"/>
          <w:szCs w:val="24"/>
        </w:rPr>
        <w:t xml:space="preserve"> </w:t>
      </w:r>
    </w:p>
    <w:p w14:paraId="01168912" w14:textId="36A0C3ED" w:rsidR="004C74F7" w:rsidRPr="00C13ABD" w:rsidRDefault="00631124" w:rsidP="00631124">
      <w:pPr>
        <w:pStyle w:val="Ttulo1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D4145A">
        <w:rPr>
          <w:sz w:val="24"/>
          <w:szCs w:val="24"/>
        </w:rPr>
        <w:t>1.1</w:t>
      </w:r>
      <w:r>
        <w:rPr>
          <w:b w:val="0"/>
          <w:sz w:val="24"/>
          <w:szCs w:val="24"/>
        </w:rPr>
        <w:t xml:space="preserve"> </w:t>
      </w:r>
      <w:r w:rsidR="004C74F7" w:rsidRPr="00C13ABD">
        <w:rPr>
          <w:b w:val="0"/>
          <w:sz w:val="24"/>
          <w:szCs w:val="24"/>
        </w:rPr>
        <w:t>O</w:t>
      </w:r>
      <w:r w:rsidR="003607A6" w:rsidRPr="00C13ABD">
        <w:rPr>
          <w:b w:val="0"/>
          <w:sz w:val="24"/>
          <w:szCs w:val="24"/>
        </w:rPr>
        <w:t>s candidatos deverão comparecer com 30 minutos de antecedência e apresentar cédula de identidade original ou documento legalmente equivalente. A prova terá duração de 4 horas, não sendo permitido qualquer tipo de consulta.</w:t>
      </w:r>
      <w:r w:rsidR="004C74F7" w:rsidRPr="00C13ABD">
        <w:rPr>
          <w:b w:val="0"/>
          <w:sz w:val="24"/>
          <w:szCs w:val="24"/>
        </w:rPr>
        <w:t xml:space="preserve"> </w:t>
      </w:r>
    </w:p>
    <w:p w14:paraId="6FC7F14B" w14:textId="6788857D" w:rsidR="003607A6" w:rsidRPr="00631124" w:rsidRDefault="00631124" w:rsidP="00631124">
      <w:p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14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1.2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 </w:t>
      </w:r>
      <w:r w:rsidR="004C74F7" w:rsidRPr="0063112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N</w:t>
      </w:r>
      <w:r w:rsidR="003607A6" w:rsidRPr="0063112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ão será permitido</w:t>
      </w:r>
      <w:r w:rsidR="00DC5D8E" w:rsidRPr="0063112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o ingresso na sala</w:t>
      </w:r>
      <w:r w:rsidR="003607A6" w:rsidRPr="0063112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de provas após o início das mesmas.</w:t>
      </w:r>
    </w:p>
    <w:p w14:paraId="6480BD7C" w14:textId="77777777" w:rsidR="003607A6" w:rsidRPr="00C13ABD" w:rsidRDefault="003607A6" w:rsidP="0036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DFC1AD" w14:textId="77777777" w:rsidR="00C13ABD" w:rsidRDefault="00D70E96" w:rsidP="00BB66D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 resultado da primeira etapa da seleção será publicado no dia 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16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de maio de 2017 (3ª feira): </w:t>
      </w:r>
    </w:p>
    <w:p w14:paraId="245A3050" w14:textId="4C9A709B" w:rsidR="00C13ABD" w:rsidRPr="00631124" w:rsidRDefault="00D70E96" w:rsidP="0063112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no mural da Secretaria do Programa de Pós-Graduação em Educação; </w:t>
      </w:r>
    </w:p>
    <w:p w14:paraId="1307FFCB" w14:textId="2DA5D791" w:rsidR="00C13ABD" w:rsidRPr="00631124" w:rsidRDefault="00D70E96" w:rsidP="0063112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no site da Faculdade (www.ffclrp.usp.br – </w:t>
      </w:r>
      <w:r w:rsidRPr="00631124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link</w:t>
      </w: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“Últimas Notícias”); </w:t>
      </w:r>
    </w:p>
    <w:p w14:paraId="19A798D3" w14:textId="5F5BAB82" w:rsidR="00D70E96" w:rsidRPr="00631124" w:rsidRDefault="00D70E96" w:rsidP="0063112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 página eletrônica do Programa: </w:t>
      </w:r>
      <w:hyperlink r:id="rId7" w:history="1">
        <w:r w:rsidRPr="00631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en-US"/>
          </w:rPr>
          <w:t>http://prpg.usp.br/ppgeRP</w:t>
        </w:r>
      </w:hyperlink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14:paraId="4D9EA88C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14:paraId="39D08B0F" w14:textId="77777777" w:rsidR="00631124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No dia </w:t>
      </w:r>
      <w:r w:rsidR="00DC5D8E"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25 </w:t>
      </w:r>
      <w:r w:rsidR="00DC5D8E"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de maio de 2017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(</w:t>
      </w:r>
      <w:r w:rsidR="00DC5D8E"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5ª. </w:t>
      </w: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feira), 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será divulgado o cronograma da segunda etapa da seleção: </w:t>
      </w:r>
    </w:p>
    <w:p w14:paraId="3C41B097" w14:textId="521A508D" w:rsidR="00631124" w:rsidRPr="00631124" w:rsidRDefault="00D70E96" w:rsidP="0063112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no mural da Secretaria do Programa de Pós-Graduação em Educação e </w:t>
      </w:r>
    </w:p>
    <w:p w14:paraId="5AB4F127" w14:textId="1949BC59" w:rsidR="00D70E96" w:rsidRPr="00631124" w:rsidRDefault="00D70E96" w:rsidP="0063112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 página eletrônica do programa: </w:t>
      </w:r>
      <w:hyperlink r:id="rId8" w:history="1">
        <w:r w:rsidRPr="00631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en-US"/>
          </w:rPr>
          <w:t>http://prpg.usp.br/ppgeRP</w:t>
        </w:r>
      </w:hyperlink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14:paraId="6A944D64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78D2C2A9" w14:textId="77777777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 xml:space="preserve">VII. DA DIVULGAÇÃO DO RESULTADO FINAL DO PROCESSO SELETIVO. </w:t>
      </w:r>
      <w:r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O resultado final do processo seletivo será divulgado no dia </w:t>
      </w:r>
      <w:r w:rsidR="00DC5D8E" w:rsidRPr="00C13AB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29 de junho de 2017</w:t>
      </w:r>
      <w:r w:rsidR="00DC5D8E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(5</w:t>
      </w:r>
      <w:r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ª feira): </w:t>
      </w:r>
    </w:p>
    <w:p w14:paraId="5E32CB99" w14:textId="02D87EC2" w:rsidR="00C13ABD" w:rsidRPr="00631124" w:rsidRDefault="00D70E96" w:rsidP="0063112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no </w:t>
      </w: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mural da Secretaria de Pós-Graduação em Educação; </w:t>
      </w:r>
    </w:p>
    <w:p w14:paraId="35859F72" w14:textId="16497A2A" w:rsidR="00C13ABD" w:rsidRPr="00631124" w:rsidRDefault="00D70E96" w:rsidP="0063112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no site da Faculdade (www.ffclrp.usp.br – </w:t>
      </w:r>
      <w:r w:rsidRPr="00631124">
        <w:rPr>
          <w:rFonts w:ascii="Times New Roman" w:hAnsi="Times New Roman" w:cs="Times New Roman"/>
          <w:b/>
          <w:i/>
          <w:color w:val="00000A"/>
          <w:sz w:val="24"/>
          <w:szCs w:val="24"/>
          <w:lang w:eastAsia="en-US"/>
        </w:rPr>
        <w:t>link</w:t>
      </w: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 “Últimas</w:t>
      </w:r>
      <w:r w:rsidR="005C037B"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 </w:t>
      </w: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Notícias”) e </w:t>
      </w:r>
    </w:p>
    <w:p w14:paraId="5669E891" w14:textId="64E36207" w:rsidR="00D70E96" w:rsidRPr="00631124" w:rsidRDefault="00D70E96" w:rsidP="0063112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na página eletrônica do Programa de Pós Graduação em Educação da FFCLRP-USP. </w:t>
      </w:r>
      <w:r w:rsidRPr="00631124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2</w:t>
      </w: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. O candidato poderá ser aprovado, mas não indicado à matrícula, caso o número de candidatos seja maior que o número de vagas atribuído pelo Programa ao orientador. </w:t>
      </w:r>
    </w:p>
    <w:p w14:paraId="380BEA74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en-US"/>
        </w:rPr>
      </w:pPr>
    </w:p>
    <w:p w14:paraId="313C3620" w14:textId="77777777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bCs/>
          <w:color w:val="00000A"/>
          <w:sz w:val="24"/>
          <w:szCs w:val="24"/>
          <w:lang w:eastAsia="en-US"/>
        </w:rPr>
        <w:t xml:space="preserve">VIII. DA MATRÍCULA.  </w:t>
      </w:r>
    </w:p>
    <w:p w14:paraId="4888DD47" w14:textId="360E21F0" w:rsidR="00C13ABD" w:rsidRPr="00D4145A" w:rsidRDefault="00D70E96" w:rsidP="00D4145A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1</w:t>
      </w:r>
      <w:r w:rsidRPr="00C13ABD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. Se aprovado, o candidato que obtiver aceitação do orientador devidamente credenciado no Programa deverá efetuar sua matrícula no período a ser determinado pela Comissão de Pós-Graduação e disponibilizado no site da Faculdade, apresentando os seguintes formulários (disponíveis no site www.ffclrp.usp.br -Pós-Graduação – Formulários): </w:t>
      </w:r>
      <w:r w:rsidR="00D4145A" w:rsidRPr="00D4145A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clicar em Matrícula - Alunos Ingressantes Mestrado/Doutorado</w:t>
      </w:r>
      <w:r w:rsidR="00D4145A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 mais uma </w:t>
      </w:r>
      <w:r w:rsidRPr="0063112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foto 3 X 4. </w:t>
      </w:r>
      <w:r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É vedada a matrícula sem a totalidade dos documentos</w:t>
      </w:r>
      <w:r w:rsidRPr="00D4145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anteriormente relacionados; </w:t>
      </w:r>
    </w:p>
    <w:p w14:paraId="05814858" w14:textId="77777777" w:rsidR="00C13ABD" w:rsidRDefault="00C13ABD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2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O candidato que, no ato da inscrição não havia concluído o ensino de graduação (licenciatura ou bacharelado), deverá apresentar cópia da declaração de conclusão do curso superior contendo a data da colação de grau; </w:t>
      </w:r>
    </w:p>
    <w:p w14:paraId="6381543C" w14:textId="77777777" w:rsidR="00C13ABD" w:rsidRDefault="00C13ABD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3</w:t>
      </w:r>
      <w:r w:rsidR="00D70E96" w:rsidRPr="00C13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A matrícula no Curso de Mestrado em Educação é restrita aos candidatos aprovados no processo de seleção, que no ato da matrícula sejam portadores do Diploma de Graduação (Licenciatura Plena e/ou Bacharel) devidamente registrado ou de Certificado de Conclusão de Curso de Graduação reconhecido pelo MEC, contendo a data em que foi conferida a Colação de Grau; </w:t>
      </w:r>
    </w:p>
    <w:p w14:paraId="3C2E2D92" w14:textId="3F5CD244" w:rsidR="00D70E96" w:rsidRPr="00631124" w:rsidRDefault="00C13ABD" w:rsidP="00631124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1124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3</w:t>
      </w:r>
      <w:r w:rsidR="00D70E96" w:rsidRPr="0063112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.1</w:t>
      </w:r>
      <w:r w:rsidR="00D70E96" w:rsidRPr="00631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De acordo com o disposto no parágrafo §1º do Artigo 40 do Regimento de Pós-Graduação da Universidade de São Paulo, não será admitida a matrícula em Curso de Pós-Graduação de diplomados em cursos de licenciatura curta ou similares.  </w:t>
      </w:r>
    </w:p>
    <w:p w14:paraId="5297142D" w14:textId="77777777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66FB61BA" w14:textId="77777777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IX. DAS DISPOSIÇÕES FINAIS </w:t>
      </w:r>
    </w:p>
    <w:p w14:paraId="59B259C4" w14:textId="77777777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Não caberá recurso às decisões da Comissão Coordenadora do Programa de Pós-Graduação em Educação da FFCLRP-USP, nas diferentes etapas do processo de seleção; </w:t>
      </w:r>
    </w:p>
    <w:p w14:paraId="3FFC521F" w14:textId="77777777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2. 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inscrição do candidato implica a aceitação das normas e instruções para o processo de seleção, contidas neste Edital, e nos comunicados já emitidos ou que vierem a ser tornados públicos pelo Programa de Pós-Graduação da FFCLRP-USP; </w:t>
      </w:r>
    </w:p>
    <w:p w14:paraId="3D8A5501" w14:textId="77777777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Após a confirmação de sua inscrição o candidato não poderá alterar os dados da mesma, incluir novos documentos ou substituir documentos anexados; </w:t>
      </w:r>
    </w:p>
    <w:p w14:paraId="3AA13443" w14:textId="63FACEFD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052FE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Se</w:t>
      </w:r>
      <w:r w:rsidR="00052FE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rviço 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de Pós-Graduação da FFCLRP e a CCP do Programa de Pós-Graduação em Educação - CCP não se responsabilizarão por inscrições não efetuadas em decorrência de eventuais problemas técnicos, falhas de comunicação, congestionamentos das linhas de comunicação, bem como outros fatores que impossibilitem a inscrição do candidato no prazo devido; </w:t>
      </w:r>
    </w:p>
    <w:p w14:paraId="5EF01407" w14:textId="77777777" w:rsidR="0098527C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5.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CCP do Programa de Pós-Graduação em Educação da FFCLRP-USP poderá, havendo necessidade, alterar as datas fixadas no presente Edital, o que será comunicado publicamente: </w:t>
      </w:r>
    </w:p>
    <w:p w14:paraId="348723AA" w14:textId="77777777" w:rsidR="0098527C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na página eletrônica do Programa de Pós-Graduação em Educação e </w:t>
      </w:r>
    </w:p>
    <w:p w14:paraId="2DD0F9CD" w14:textId="3F6FF026" w:rsid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bookmarkStart w:id="0" w:name="_GoBack"/>
      <w:bookmarkEnd w:id="0"/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ii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no site da FFCLRP </w:t>
      </w:r>
      <w:r w:rsidRPr="00C13ABD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(www.ffclrp.usp.br – em “Últimas Notícias”); </w:t>
      </w:r>
    </w:p>
    <w:p w14:paraId="34ACD3A3" w14:textId="77777777" w:rsidR="0098527C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AB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6.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Casos omissos neste Edital serão submetidos à avaliação da Comissão Coordenadora do Programa de Pós-Graduação em Educação da FFCLRP-USP. </w:t>
      </w:r>
    </w:p>
    <w:p w14:paraId="08EDEFE6" w14:textId="653FE2E3" w:rsidR="00D70E96" w:rsidRPr="00C13ABD" w:rsidRDefault="00D70E96" w:rsidP="00D70E96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Ribeirão Preto,</w:t>
      </w:r>
      <w:r w:rsidR="00921547"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6762B"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12 </w:t>
      </w:r>
      <w:r w:rsidR="00921547"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de </w:t>
      </w:r>
      <w:r w:rsidR="0006762B"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dezembro </w:t>
      </w:r>
      <w:r w:rsidR="00921547"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de 2016</w:t>
      </w:r>
      <w:r w:rsidRPr="00C13AB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Comissão Coordenadora do Programa de Pós-Graduação em Educação da Faculdade de Filosofia, Ciências e Letras de Ribeirão Preto Universidade de São Paulo – USP.</w:t>
      </w:r>
    </w:p>
    <w:p w14:paraId="2B18ED19" w14:textId="77777777" w:rsidR="00B13F73" w:rsidRPr="00C13ABD" w:rsidRDefault="00B13F73">
      <w:pPr>
        <w:rPr>
          <w:rFonts w:ascii="Times New Roman" w:hAnsi="Times New Roman" w:cs="Times New Roman"/>
        </w:rPr>
      </w:pPr>
    </w:p>
    <w:sectPr w:rsidR="00B13F73" w:rsidRPr="00C13ABD" w:rsidSect="00C13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9E3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D0D4F9B"/>
    <w:multiLevelType w:val="multilevel"/>
    <w:tmpl w:val="84C05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4373C79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A392076"/>
    <w:multiLevelType w:val="hybridMultilevel"/>
    <w:tmpl w:val="1B169D3A"/>
    <w:lvl w:ilvl="0" w:tplc="0862EF2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28FD"/>
    <w:multiLevelType w:val="multilevel"/>
    <w:tmpl w:val="06F661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5">
    <w:nsid w:val="23827169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3D42BBD"/>
    <w:multiLevelType w:val="hybridMultilevel"/>
    <w:tmpl w:val="6E3442D2"/>
    <w:lvl w:ilvl="0" w:tplc="0862EF20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C2D89"/>
    <w:multiLevelType w:val="multilevel"/>
    <w:tmpl w:val="4B0E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3721D"/>
    <w:multiLevelType w:val="hybridMultilevel"/>
    <w:tmpl w:val="25266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1738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D3A4809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24D62CD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48E66D3"/>
    <w:multiLevelType w:val="hybridMultilevel"/>
    <w:tmpl w:val="0ADE3A3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207DF9"/>
    <w:multiLevelType w:val="multilevel"/>
    <w:tmpl w:val="33D4C5C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Calibri" w:hAnsiTheme="minorHAnsi" w:cs="Calibri" w:hint="default"/>
        <w:b w:val="0"/>
        <w:color w:val="FF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Calibri" w:hAnsiTheme="minorHAnsi" w:cs="Calibri" w:hint="default"/>
        <w:b w:val="0"/>
        <w:color w:val="FF0000"/>
        <w:sz w:val="22"/>
      </w:rPr>
    </w:lvl>
  </w:abstractNum>
  <w:abstractNum w:abstractNumId="14">
    <w:nsid w:val="3743403D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B0E35DF"/>
    <w:multiLevelType w:val="multilevel"/>
    <w:tmpl w:val="E96EE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CC3E48"/>
    <w:multiLevelType w:val="multilevel"/>
    <w:tmpl w:val="3B7EC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51E4C23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6823DCA"/>
    <w:multiLevelType w:val="hybridMultilevel"/>
    <w:tmpl w:val="4BCC3742"/>
    <w:lvl w:ilvl="0" w:tplc="0862EF2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A36F3"/>
    <w:multiLevelType w:val="multilevel"/>
    <w:tmpl w:val="6E9CD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4785514"/>
    <w:multiLevelType w:val="multilevel"/>
    <w:tmpl w:val="E96EE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C717E9"/>
    <w:multiLevelType w:val="hybridMultilevel"/>
    <w:tmpl w:val="0C5EC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01506"/>
    <w:multiLevelType w:val="hybridMultilevel"/>
    <w:tmpl w:val="7C2C1BB4"/>
    <w:lvl w:ilvl="0" w:tplc="0862EF2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7950"/>
    <w:multiLevelType w:val="hybridMultilevel"/>
    <w:tmpl w:val="6DF25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0DAA"/>
    <w:multiLevelType w:val="hybridMultilevel"/>
    <w:tmpl w:val="13A624C6"/>
    <w:lvl w:ilvl="0" w:tplc="0862EF2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304F5"/>
    <w:multiLevelType w:val="multilevel"/>
    <w:tmpl w:val="E8768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F37F65"/>
    <w:multiLevelType w:val="multilevel"/>
    <w:tmpl w:val="3B7EC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5D723B2"/>
    <w:multiLevelType w:val="hybridMultilevel"/>
    <w:tmpl w:val="3F8675E0"/>
    <w:lvl w:ilvl="0" w:tplc="0862EF2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7918"/>
    <w:multiLevelType w:val="multilevel"/>
    <w:tmpl w:val="06F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74E307EF"/>
    <w:multiLevelType w:val="hybridMultilevel"/>
    <w:tmpl w:val="F508B7F4"/>
    <w:lvl w:ilvl="0" w:tplc="0862EF2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7938"/>
    <w:multiLevelType w:val="hybridMultilevel"/>
    <w:tmpl w:val="545CD3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8"/>
  </w:num>
  <w:num w:numId="5">
    <w:abstractNumId w:val="5"/>
  </w:num>
  <w:num w:numId="6">
    <w:abstractNumId w:val="10"/>
  </w:num>
  <w:num w:numId="7">
    <w:abstractNumId w:val="28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18"/>
  </w:num>
  <w:num w:numId="17">
    <w:abstractNumId w:val="3"/>
  </w:num>
  <w:num w:numId="18">
    <w:abstractNumId w:val="6"/>
  </w:num>
  <w:num w:numId="19">
    <w:abstractNumId w:val="12"/>
  </w:num>
  <w:num w:numId="20">
    <w:abstractNumId w:val="30"/>
  </w:num>
  <w:num w:numId="21">
    <w:abstractNumId w:val="24"/>
  </w:num>
  <w:num w:numId="22">
    <w:abstractNumId w:val="27"/>
  </w:num>
  <w:num w:numId="23">
    <w:abstractNumId w:val="22"/>
  </w:num>
  <w:num w:numId="24">
    <w:abstractNumId w:val="29"/>
  </w:num>
  <w:num w:numId="25">
    <w:abstractNumId w:val="1"/>
  </w:num>
  <w:num w:numId="26">
    <w:abstractNumId w:val="26"/>
  </w:num>
  <w:num w:numId="27">
    <w:abstractNumId w:val="16"/>
  </w:num>
  <w:num w:numId="28">
    <w:abstractNumId w:val="7"/>
  </w:num>
  <w:num w:numId="29">
    <w:abstractNumId w:val="15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96"/>
    <w:rsid w:val="000522A1"/>
    <w:rsid w:val="00052FE6"/>
    <w:rsid w:val="0006762B"/>
    <w:rsid w:val="00122B77"/>
    <w:rsid w:val="00251740"/>
    <w:rsid w:val="0026595C"/>
    <w:rsid w:val="003429BB"/>
    <w:rsid w:val="003607A6"/>
    <w:rsid w:val="00383997"/>
    <w:rsid w:val="00400AF6"/>
    <w:rsid w:val="004673C7"/>
    <w:rsid w:val="00473444"/>
    <w:rsid w:val="004C74F7"/>
    <w:rsid w:val="004F1CB7"/>
    <w:rsid w:val="005C037B"/>
    <w:rsid w:val="005F7F15"/>
    <w:rsid w:val="00620902"/>
    <w:rsid w:val="00631124"/>
    <w:rsid w:val="006579A0"/>
    <w:rsid w:val="00727AB8"/>
    <w:rsid w:val="0073001F"/>
    <w:rsid w:val="0077161F"/>
    <w:rsid w:val="00792E96"/>
    <w:rsid w:val="00863EC8"/>
    <w:rsid w:val="00900E83"/>
    <w:rsid w:val="00921547"/>
    <w:rsid w:val="00972CC1"/>
    <w:rsid w:val="0098527C"/>
    <w:rsid w:val="00990056"/>
    <w:rsid w:val="009C0CC3"/>
    <w:rsid w:val="00A450E5"/>
    <w:rsid w:val="00B13F73"/>
    <w:rsid w:val="00BA0CDF"/>
    <w:rsid w:val="00BB66D3"/>
    <w:rsid w:val="00BE3CB4"/>
    <w:rsid w:val="00C13ABD"/>
    <w:rsid w:val="00C565CA"/>
    <w:rsid w:val="00CA6C71"/>
    <w:rsid w:val="00D4145A"/>
    <w:rsid w:val="00D70E96"/>
    <w:rsid w:val="00DB715F"/>
    <w:rsid w:val="00DC5D8E"/>
    <w:rsid w:val="00E02090"/>
    <w:rsid w:val="00EE39DC"/>
    <w:rsid w:val="00F07C16"/>
    <w:rsid w:val="00F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96"/>
    <w:pPr>
      <w:spacing w:after="3" w:line="361" w:lineRule="auto"/>
      <w:ind w:left="10" w:right="1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70E96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E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unhideWhenUsed/>
    <w:rsid w:val="00D70E96"/>
    <w:rPr>
      <w:color w:val="0563C1"/>
      <w:u w:val="single"/>
    </w:rPr>
  </w:style>
  <w:style w:type="paragraph" w:customStyle="1" w:styleId="Default">
    <w:name w:val="Default"/>
    <w:rsid w:val="00657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C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96"/>
    <w:pPr>
      <w:spacing w:after="3" w:line="361" w:lineRule="auto"/>
      <w:ind w:left="10" w:right="1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70E96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E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unhideWhenUsed/>
    <w:rsid w:val="00D70E96"/>
    <w:rPr>
      <w:color w:val="0563C1"/>
      <w:u w:val="single"/>
    </w:rPr>
  </w:style>
  <w:style w:type="paragraph" w:customStyle="1" w:styleId="Default">
    <w:name w:val="Default"/>
    <w:rsid w:val="00657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C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g.usp.br/ppgeRP" TargetMode="External"/><Relationship Id="rId3" Type="http://schemas.openxmlformats.org/officeDocument/2006/relationships/styles" Target="styles.xml"/><Relationship Id="rId7" Type="http://schemas.openxmlformats.org/officeDocument/2006/relationships/hyperlink" Target="http://prpg.usp.br/ppgeR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A5A6-1008-4FFA-B314-72EC6A2E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2521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 almeida</dc:creator>
  <cp:lastModifiedBy>Cesar</cp:lastModifiedBy>
  <cp:revision>7</cp:revision>
  <dcterms:created xsi:type="dcterms:W3CDTF">2016-12-12T12:29:00Z</dcterms:created>
  <dcterms:modified xsi:type="dcterms:W3CDTF">2016-12-12T13:27:00Z</dcterms:modified>
</cp:coreProperties>
</file>